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06BA6" w14:textId="77777777" w:rsidR="00921D8D" w:rsidRPr="00921D8D" w:rsidRDefault="00921D8D" w:rsidP="00921D8D">
      <w:pPr>
        <w:spacing w:after="0" w:line="240" w:lineRule="auto"/>
        <w:jc w:val="both"/>
      </w:pPr>
      <w:r w:rsidRPr="00921D8D">
        <w:rPr>
          <w:b/>
          <w:bCs/>
        </w:rPr>
        <w:t>IFMA Asia Pacific Awards of Excellence </w:t>
      </w:r>
      <w:r w:rsidRPr="00921D8D">
        <w:t>recognize the outstanding achievements of facility management programs and facility managers. Judging panels comprised of a diverse group of industry experts from IFMA Global Board, IFMA Regional Board, Communities, Councils and leadership group scoring nominees individually across a variety of category-specific criteria. </w:t>
      </w:r>
      <w:r w:rsidRPr="00921D8D">
        <w:rPr>
          <w:b/>
          <w:bCs/>
        </w:rPr>
        <w:t>The key dates are as follows:</w:t>
      </w:r>
    </w:p>
    <w:p w14:paraId="4DCE8FB4" w14:textId="77777777" w:rsidR="00921D8D" w:rsidRPr="00921D8D" w:rsidRDefault="00921D8D" w:rsidP="00921D8D">
      <w:pPr>
        <w:spacing w:after="0" w:line="240" w:lineRule="auto"/>
        <w:jc w:val="both"/>
      </w:pPr>
      <w:r w:rsidRPr="00921D8D">
        <w:t> </w:t>
      </w:r>
    </w:p>
    <w:tbl>
      <w:tblPr>
        <w:tblW w:w="0" w:type="auto"/>
        <w:tblInd w:w="1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6"/>
        <w:gridCol w:w="5394"/>
      </w:tblGrid>
      <w:tr w:rsidR="00921D8D" w:rsidRPr="00921D8D" w14:paraId="18CAA7C7" w14:textId="77777777">
        <w:tc>
          <w:tcPr>
            <w:tcW w:w="3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BC269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rPr>
                <w:b/>
                <w:bCs/>
              </w:rPr>
              <w:t>1 Sep 2025 (Mon)</w:t>
            </w:r>
          </w:p>
        </w:tc>
        <w:tc>
          <w:tcPr>
            <w:tcW w:w="5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DFDB4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t>Nomination Starts</w:t>
            </w:r>
          </w:p>
        </w:tc>
      </w:tr>
      <w:tr w:rsidR="00921D8D" w:rsidRPr="00921D8D" w14:paraId="19707966" w14:textId="77777777">
        <w:tc>
          <w:tcPr>
            <w:tcW w:w="3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3386A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rPr>
                <w:b/>
                <w:bCs/>
              </w:rPr>
              <w:t>31 Oct 2025 (Fri)</w:t>
            </w:r>
          </w:p>
        </w:tc>
        <w:tc>
          <w:tcPr>
            <w:tcW w:w="5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7FA0B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t>Nomination Closes</w:t>
            </w:r>
          </w:p>
        </w:tc>
      </w:tr>
      <w:tr w:rsidR="00921D8D" w:rsidRPr="00921D8D" w14:paraId="4C5BD9BB" w14:textId="77777777">
        <w:tc>
          <w:tcPr>
            <w:tcW w:w="3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E0C35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rPr>
                <w:b/>
                <w:bCs/>
              </w:rPr>
              <w:t>Late Nov 2025 to Late Jan 2026</w:t>
            </w:r>
          </w:p>
        </w:tc>
        <w:tc>
          <w:tcPr>
            <w:tcW w:w="5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71209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t>Evaluating Submissions and Finalizing Results</w:t>
            </w:r>
          </w:p>
        </w:tc>
      </w:tr>
      <w:tr w:rsidR="00921D8D" w:rsidRPr="00921D8D" w14:paraId="19A97AAE" w14:textId="77777777">
        <w:tc>
          <w:tcPr>
            <w:tcW w:w="3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CBB70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rPr>
                <w:b/>
                <w:bCs/>
              </w:rPr>
              <w:t>7 May 2026 (Thu)</w:t>
            </w:r>
          </w:p>
        </w:tc>
        <w:tc>
          <w:tcPr>
            <w:tcW w:w="5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FB618" w14:textId="77777777" w:rsidR="00921D8D" w:rsidRPr="00921D8D" w:rsidRDefault="00921D8D" w:rsidP="00921D8D">
            <w:pPr>
              <w:spacing w:after="0" w:line="240" w:lineRule="auto"/>
              <w:jc w:val="both"/>
            </w:pPr>
            <w:r w:rsidRPr="00921D8D">
              <w:t>Awards Presentation Ceremony &amp; Dinner</w:t>
            </w:r>
          </w:p>
        </w:tc>
      </w:tr>
    </w:tbl>
    <w:p w14:paraId="15D43563" w14:textId="77777777" w:rsidR="00921D8D" w:rsidRPr="00921D8D" w:rsidRDefault="00921D8D" w:rsidP="00921D8D">
      <w:pPr>
        <w:spacing w:after="0" w:line="240" w:lineRule="auto"/>
        <w:jc w:val="both"/>
      </w:pPr>
      <w:r w:rsidRPr="00921D8D">
        <w:t> </w:t>
      </w:r>
    </w:p>
    <w:p w14:paraId="0910D815" w14:textId="77777777" w:rsidR="00921D8D" w:rsidRPr="00921D8D" w:rsidRDefault="00921D8D" w:rsidP="00921D8D">
      <w:pPr>
        <w:spacing w:after="0" w:line="240" w:lineRule="auto"/>
        <w:jc w:val="both"/>
      </w:pPr>
      <w:r w:rsidRPr="00921D8D">
        <w:t>To move with the trend of FM industry, this year we have updated the award categories of the following awards:</w:t>
      </w:r>
    </w:p>
    <w:p w14:paraId="663E4B2F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 of Excellence in Collaborative Partnership</w:t>
      </w:r>
    </w:p>
    <w:p w14:paraId="7ED734B2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 of Excellence in ESG Achievement</w:t>
      </w:r>
    </w:p>
    <w:p w14:paraId="210D7CB6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 of Excellence in Facility Management Operations (Residential)</w:t>
      </w:r>
    </w:p>
    <w:p w14:paraId="1D762943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 of Excellence in Facility Management Operations (Commercial &amp; Industrial)</w:t>
      </w:r>
    </w:p>
    <w:p w14:paraId="5919AC55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 Asia Pacific Award of Excellence in Facility Management Operations (Government Buildings)</w:t>
      </w:r>
    </w:p>
    <w:p w14:paraId="48F50D2C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 of Excellence in Facility Management Operations (Institutions)</w:t>
      </w:r>
    </w:p>
    <w:p w14:paraId="7C073815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 Asia Pacific Award of Excellence in Innovation and Technology Application in FM Operations</w:t>
      </w:r>
    </w:p>
    <w:p w14:paraId="3BFF7B6F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 of Excellence in Innovation and Technology Application in Sustainability</w:t>
      </w:r>
    </w:p>
    <w:p w14:paraId="532F2A43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 of Excellence in Risk Management</w:t>
      </w:r>
    </w:p>
    <w:p w14:paraId="53753D7B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Awards of Excellence in Project Management</w:t>
      </w:r>
    </w:p>
    <w:p w14:paraId="53C47C29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Facility Management Associated Partner of the Year</w:t>
      </w:r>
    </w:p>
    <w:p w14:paraId="33DC20FD" w14:textId="77777777" w:rsidR="00921D8D" w:rsidRP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Facility Management Company of the Year</w:t>
      </w:r>
    </w:p>
    <w:p w14:paraId="1EEA5990" w14:textId="77777777" w:rsidR="00921D8D" w:rsidRDefault="00921D8D" w:rsidP="00921D8D">
      <w:pPr>
        <w:numPr>
          <w:ilvl w:val="0"/>
          <w:numId w:val="1"/>
        </w:numPr>
        <w:spacing w:after="0" w:line="240" w:lineRule="auto"/>
        <w:jc w:val="both"/>
      </w:pPr>
      <w:r w:rsidRPr="00921D8D">
        <w:t>Asia Pacific Facility Manager of the Year</w:t>
      </w:r>
    </w:p>
    <w:p w14:paraId="3D1902D7" w14:textId="77777777" w:rsidR="00921D8D" w:rsidRPr="00921D8D" w:rsidRDefault="00921D8D" w:rsidP="00921D8D">
      <w:pPr>
        <w:spacing w:after="0" w:line="240" w:lineRule="auto"/>
        <w:ind w:left="720"/>
        <w:jc w:val="both"/>
      </w:pPr>
    </w:p>
    <w:p w14:paraId="1F7AA003" w14:textId="77777777" w:rsidR="00921D8D" w:rsidRPr="00921D8D" w:rsidRDefault="00921D8D" w:rsidP="00921D8D">
      <w:pPr>
        <w:spacing w:after="0" w:line="240" w:lineRule="auto"/>
        <w:jc w:val="both"/>
      </w:pPr>
      <w:r w:rsidRPr="00921D8D">
        <w:t>For more information, please visit: </w:t>
      </w:r>
      <w:hyperlink r:id="rId5" w:tgtFrame="_blank" w:history="1">
        <w:r w:rsidRPr="00921D8D">
          <w:rPr>
            <w:rStyle w:val="ae"/>
          </w:rPr>
          <w:t>https://www.ifma.org.hk/page.php?id=25</w:t>
        </w:r>
      </w:hyperlink>
    </w:p>
    <w:p w14:paraId="4E5C3838" w14:textId="77777777" w:rsidR="00921D8D" w:rsidRPr="00921D8D" w:rsidRDefault="00921D8D" w:rsidP="00921D8D">
      <w:pPr>
        <w:spacing w:after="0" w:line="240" w:lineRule="auto"/>
        <w:jc w:val="both"/>
      </w:pPr>
    </w:p>
    <w:sectPr w:rsidR="00921D8D" w:rsidRPr="00921D8D" w:rsidSect="00921D8D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26932"/>
    <w:multiLevelType w:val="multilevel"/>
    <w:tmpl w:val="C38E9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919625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8D"/>
    <w:rsid w:val="006668FB"/>
    <w:rsid w:val="0092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BC626"/>
  <w15:chartTrackingRefBased/>
  <w15:docId w15:val="{C1167AA4-92EE-45A6-A9E9-81E8F80F8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21D8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1D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1D8D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1D8D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1D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1D8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1D8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1D8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1D8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21D8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21D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21D8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21D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21D8D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21D8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21D8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21D8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21D8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21D8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21D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1D8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21D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1D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21D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1D8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1D8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1D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21D8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21D8D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921D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21D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fma.org.hk/page.php?id=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Patsy Yung</dc:creator>
  <cp:keywords/>
  <dc:description/>
  <cp:lastModifiedBy>Patsy Yung</cp:lastModifiedBy>
  <cp:revision>1</cp:revision>
  <dcterms:created xsi:type="dcterms:W3CDTF">2025-09-17T06:09:00Z</dcterms:created>
  <dcterms:modified xsi:type="dcterms:W3CDTF">2025-09-17T06:11:00Z</dcterms:modified>
</cp:coreProperties>
</file>